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790"/>
        <w:gridCol w:w="2936"/>
        <w:gridCol w:w="3037"/>
        <w:gridCol w:w="2967"/>
        <w:gridCol w:w="2444"/>
      </w:tblGrid>
      <w:tr w:rsidR="00B815CF" w:rsidRPr="00277319" w:rsidTr="00277319">
        <w:tc>
          <w:tcPr>
            <w:tcW w:w="2790" w:type="dxa"/>
            <w:shd w:val="clear" w:color="auto" w:fill="C6D9F1" w:themeFill="text2" w:themeFillTint="33"/>
          </w:tcPr>
          <w:p w:rsidR="00B815CF" w:rsidRPr="00277319" w:rsidRDefault="00B815CF" w:rsidP="00277319">
            <w:pPr>
              <w:spacing w:before="120" w:after="120"/>
              <w:rPr>
                <w:rFonts w:cstheme="minorHAnsi"/>
                <w:b/>
                <w:sz w:val="24"/>
                <w:szCs w:val="24"/>
              </w:rPr>
            </w:pPr>
            <w:r w:rsidRPr="00277319">
              <w:rPr>
                <w:rFonts w:cstheme="minorHAnsi"/>
                <w:b/>
                <w:sz w:val="24"/>
                <w:szCs w:val="24"/>
              </w:rPr>
              <w:t>R&amp;D Activities</w:t>
            </w:r>
          </w:p>
        </w:tc>
        <w:tc>
          <w:tcPr>
            <w:tcW w:w="2936" w:type="dxa"/>
            <w:shd w:val="clear" w:color="auto" w:fill="C6D9F1" w:themeFill="text2" w:themeFillTint="33"/>
          </w:tcPr>
          <w:p w:rsidR="00B815CF" w:rsidRPr="00277319" w:rsidRDefault="001040AB" w:rsidP="00277319">
            <w:pPr>
              <w:spacing w:before="120" w:after="12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Gen. </w:t>
            </w:r>
            <w:r w:rsidR="00B815CF" w:rsidRPr="00277319">
              <w:rPr>
                <w:rFonts w:cstheme="minorHAnsi"/>
                <w:b/>
                <w:sz w:val="24"/>
                <w:szCs w:val="24"/>
              </w:rPr>
              <w:t>Objectives</w:t>
            </w:r>
          </w:p>
        </w:tc>
        <w:tc>
          <w:tcPr>
            <w:tcW w:w="3037" w:type="dxa"/>
            <w:shd w:val="clear" w:color="auto" w:fill="C6D9F1" w:themeFill="text2" w:themeFillTint="33"/>
          </w:tcPr>
          <w:p w:rsidR="00B815CF" w:rsidRPr="00277319" w:rsidRDefault="00416752" w:rsidP="00277319">
            <w:pPr>
              <w:spacing w:before="120" w:after="120"/>
              <w:rPr>
                <w:rFonts w:cstheme="minorHAnsi"/>
                <w:b/>
                <w:sz w:val="24"/>
                <w:szCs w:val="24"/>
              </w:rPr>
            </w:pPr>
            <w:r w:rsidRPr="00277319">
              <w:rPr>
                <w:rFonts w:cstheme="minorHAnsi"/>
                <w:b/>
                <w:sz w:val="24"/>
                <w:szCs w:val="24"/>
              </w:rPr>
              <w:t>Specific Objectives</w:t>
            </w:r>
          </w:p>
        </w:tc>
        <w:tc>
          <w:tcPr>
            <w:tcW w:w="2967" w:type="dxa"/>
            <w:shd w:val="clear" w:color="auto" w:fill="C6D9F1" w:themeFill="text2" w:themeFillTint="33"/>
          </w:tcPr>
          <w:p w:rsidR="00B815CF" w:rsidRPr="00277319" w:rsidRDefault="00B815CF" w:rsidP="00277319">
            <w:pPr>
              <w:spacing w:before="120" w:after="120"/>
              <w:rPr>
                <w:rFonts w:cstheme="minorHAnsi"/>
                <w:b/>
                <w:sz w:val="24"/>
                <w:szCs w:val="24"/>
              </w:rPr>
            </w:pPr>
            <w:r w:rsidRPr="00277319">
              <w:rPr>
                <w:rFonts w:cstheme="minorHAnsi"/>
                <w:b/>
                <w:sz w:val="24"/>
                <w:szCs w:val="24"/>
              </w:rPr>
              <w:t>Criteria for Success</w:t>
            </w:r>
          </w:p>
        </w:tc>
        <w:tc>
          <w:tcPr>
            <w:tcW w:w="2444" w:type="dxa"/>
            <w:shd w:val="clear" w:color="auto" w:fill="C6D9F1" w:themeFill="text2" w:themeFillTint="33"/>
          </w:tcPr>
          <w:p w:rsidR="00277319" w:rsidRPr="00277319" w:rsidRDefault="00B815CF" w:rsidP="00277319">
            <w:pPr>
              <w:spacing w:before="120" w:after="120"/>
              <w:rPr>
                <w:rFonts w:cstheme="minorHAnsi"/>
                <w:b/>
                <w:sz w:val="24"/>
                <w:szCs w:val="24"/>
              </w:rPr>
            </w:pPr>
            <w:r w:rsidRPr="00277319">
              <w:rPr>
                <w:rFonts w:cstheme="minorHAnsi"/>
                <w:b/>
                <w:sz w:val="24"/>
                <w:szCs w:val="24"/>
              </w:rPr>
              <w:t>Deliverables</w:t>
            </w:r>
          </w:p>
        </w:tc>
      </w:tr>
      <w:tr w:rsidR="00B815CF" w:rsidRPr="006F269F" w:rsidTr="00B815CF">
        <w:tc>
          <w:tcPr>
            <w:tcW w:w="2790" w:type="dxa"/>
          </w:tcPr>
          <w:p w:rsidR="00B815CF" w:rsidRDefault="00B815CF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Pr="00277319">
              <w:rPr>
                <w:rFonts w:cstheme="minorHAnsi"/>
                <w:u w:val="single"/>
              </w:rPr>
              <w:t xml:space="preserve">. </w:t>
            </w:r>
            <w:r w:rsidR="00277319" w:rsidRPr="00277319">
              <w:rPr>
                <w:rFonts w:cstheme="minorHAnsi"/>
                <w:u w:val="single"/>
              </w:rPr>
              <w:t>Co</w:t>
            </w:r>
            <w:r w:rsidR="00416752" w:rsidRPr="00277319">
              <w:rPr>
                <w:rFonts w:cstheme="minorHAnsi"/>
                <w:u w:val="single"/>
              </w:rPr>
              <w:t>llaborative action research</w:t>
            </w:r>
            <w:r w:rsidR="00416752" w:rsidRPr="006F269F">
              <w:rPr>
                <w:rFonts w:cstheme="minorHAnsi"/>
              </w:rPr>
              <w:t xml:space="preserve"> </w:t>
            </w:r>
            <w:r w:rsidR="00277319" w:rsidRPr="00277319">
              <w:rPr>
                <w:rFonts w:cstheme="minorHAnsi"/>
                <w:u w:val="single"/>
              </w:rPr>
              <w:t xml:space="preserve">on </w:t>
            </w:r>
            <w:r w:rsidR="00416752" w:rsidRPr="00277319">
              <w:rPr>
                <w:rFonts w:cstheme="minorHAnsi"/>
                <w:u w:val="single"/>
              </w:rPr>
              <w:t>requirements</w:t>
            </w:r>
            <w:r w:rsidR="00416752" w:rsidRPr="00416752">
              <w:rPr>
                <w:rFonts w:cstheme="minorHAnsi"/>
              </w:rPr>
              <w:t xml:space="preserve"> of stakeholders on the ground</w:t>
            </w:r>
            <w:r w:rsidR="0027731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in the </w:t>
            </w:r>
            <w:r w:rsidR="00416752">
              <w:rPr>
                <w:rFonts w:cstheme="minorHAnsi"/>
              </w:rPr>
              <w:t>implementation of mobile applications in a communicable and a non-communicable disease</w:t>
            </w:r>
          </w:p>
          <w:p w:rsidR="00416752" w:rsidRPr="00277319" w:rsidRDefault="00416752" w:rsidP="00277319">
            <w:pPr>
              <w:spacing w:before="120"/>
              <w:rPr>
                <w:rFonts w:cstheme="minorHAnsi"/>
                <w:i/>
              </w:rPr>
            </w:pPr>
            <w:r w:rsidRPr="00277319">
              <w:rPr>
                <w:rFonts w:cstheme="minorHAnsi"/>
                <w:i/>
              </w:rPr>
              <w:t>Applications:</w:t>
            </w:r>
          </w:p>
          <w:p w:rsidR="00B815CF" w:rsidRDefault="00B815CF" w:rsidP="00277319">
            <w:pPr>
              <w:pStyle w:val="ListParagraph"/>
              <w:numPr>
                <w:ilvl w:val="0"/>
                <w:numId w:val="1"/>
              </w:num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Biochip for remote diagnosis of infectious disease</w:t>
            </w:r>
          </w:p>
          <w:p w:rsidR="00B815CF" w:rsidRDefault="00B815CF" w:rsidP="00277319">
            <w:pPr>
              <w:pStyle w:val="ListParagraph"/>
              <w:numPr>
                <w:ilvl w:val="0"/>
                <w:numId w:val="1"/>
              </w:num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Sensor for monitoring of respiratory disease</w:t>
            </w:r>
          </w:p>
          <w:p w:rsidR="00B815CF" w:rsidRDefault="00B815CF" w:rsidP="00277319">
            <w:pPr>
              <w:pStyle w:val="ListParagraph"/>
              <w:numPr>
                <w:ilvl w:val="0"/>
                <w:numId w:val="1"/>
              </w:num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MCA for data collection and tailored support for care</w:t>
            </w:r>
          </w:p>
          <w:p w:rsidR="00277319" w:rsidRPr="00277319" w:rsidRDefault="00277319" w:rsidP="00277319">
            <w:pPr>
              <w:pStyle w:val="ListParagraph"/>
              <w:numPr>
                <w:ilvl w:val="0"/>
                <w:numId w:val="1"/>
              </w:numPr>
              <w:spacing w:before="120"/>
              <w:rPr>
                <w:rFonts w:cstheme="minorHAnsi"/>
              </w:rPr>
            </w:pPr>
          </w:p>
          <w:p w:rsidR="00B815CF" w:rsidRDefault="00B815CF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 xml:space="preserve">2. </w:t>
            </w:r>
            <w:r w:rsidR="00277319">
              <w:rPr>
                <w:rFonts w:cstheme="minorHAnsi"/>
                <w:u w:val="single"/>
              </w:rPr>
              <w:t xml:space="preserve">Coll. Action research on </w:t>
            </w:r>
            <w:r w:rsidRPr="00277319">
              <w:rPr>
                <w:rFonts w:cstheme="minorHAnsi"/>
                <w:u w:val="single"/>
              </w:rPr>
              <w:t>perceived costs, risks, benefits</w:t>
            </w:r>
            <w:r>
              <w:rPr>
                <w:rFonts w:cstheme="minorHAnsi"/>
              </w:rPr>
              <w:t xml:space="preserve"> </w:t>
            </w:r>
            <w:r w:rsidRPr="00277319">
              <w:rPr>
                <w:rFonts w:cstheme="minorHAnsi"/>
                <w:u w:val="single"/>
              </w:rPr>
              <w:t>and usability</w:t>
            </w:r>
            <w:r w:rsidRPr="006F269F">
              <w:rPr>
                <w:rFonts w:cstheme="minorHAnsi"/>
              </w:rPr>
              <w:t xml:space="preserve"> of mobile digital tools for remote </w:t>
            </w:r>
            <w:r>
              <w:rPr>
                <w:rFonts w:cstheme="minorHAnsi"/>
              </w:rPr>
              <w:t>diagnosis and data collection</w:t>
            </w:r>
            <w:r w:rsidR="00B470C2">
              <w:rPr>
                <w:rFonts w:cstheme="minorHAnsi"/>
              </w:rPr>
              <w:t xml:space="preserve"> after implementation</w:t>
            </w:r>
          </w:p>
          <w:p w:rsidR="00B815CF" w:rsidRDefault="00B815CF" w:rsidP="00277319">
            <w:pPr>
              <w:spacing w:before="120"/>
              <w:rPr>
                <w:rFonts w:cstheme="minorHAnsi"/>
              </w:rPr>
            </w:pPr>
          </w:p>
          <w:p w:rsidR="00416752" w:rsidRDefault="00416752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3. Identify information and training needs</w:t>
            </w:r>
            <w:r w:rsidR="00B470C2">
              <w:rPr>
                <w:rFonts w:cstheme="minorHAnsi"/>
              </w:rPr>
              <w:t xml:space="preserve"> for use in these specific contexts, locally </w:t>
            </w:r>
            <w:r w:rsidR="00277319">
              <w:rPr>
                <w:rFonts w:cstheme="minorHAnsi"/>
              </w:rPr>
              <w:t>(</w:t>
            </w:r>
            <w:proofErr w:type="spellStart"/>
            <w:r w:rsidR="00277319">
              <w:rPr>
                <w:rFonts w:cstheme="minorHAnsi"/>
              </w:rPr>
              <w:t>e,g</w:t>
            </w:r>
            <w:proofErr w:type="spellEnd"/>
            <w:r w:rsidR="00277319">
              <w:rPr>
                <w:rFonts w:cstheme="minorHAnsi"/>
              </w:rPr>
              <w:t xml:space="preserve">, </w:t>
            </w:r>
            <w:r w:rsidR="00B470C2">
              <w:rPr>
                <w:rFonts w:cstheme="minorHAnsi"/>
              </w:rPr>
              <w:t>on the MCA</w:t>
            </w:r>
            <w:r w:rsidR="00277319">
              <w:rPr>
                <w:rFonts w:cstheme="minorHAnsi"/>
              </w:rPr>
              <w:t>)</w:t>
            </w:r>
            <w:r w:rsidR="00B470C2">
              <w:rPr>
                <w:rFonts w:cstheme="minorHAnsi"/>
              </w:rPr>
              <w:t xml:space="preserve"> and more generally</w:t>
            </w:r>
            <w:r w:rsidR="00277319">
              <w:rPr>
                <w:rFonts w:cstheme="minorHAnsi"/>
              </w:rPr>
              <w:t xml:space="preserve"> (e.g. using</w:t>
            </w:r>
            <w:r w:rsidR="00B470C2">
              <w:rPr>
                <w:rFonts w:cstheme="minorHAnsi"/>
              </w:rPr>
              <w:t xml:space="preserve"> the </w:t>
            </w:r>
            <w:proofErr w:type="spellStart"/>
            <w:r w:rsidR="00B470C2">
              <w:rPr>
                <w:rFonts w:cstheme="minorHAnsi"/>
              </w:rPr>
              <w:t>Miidi</w:t>
            </w:r>
            <w:proofErr w:type="spellEnd"/>
            <w:r w:rsidR="00B470C2">
              <w:rPr>
                <w:rFonts w:cstheme="minorHAnsi"/>
              </w:rPr>
              <w:t xml:space="preserve"> platform</w:t>
            </w:r>
            <w:r w:rsidR="00277319">
              <w:rPr>
                <w:rFonts w:cstheme="minorHAnsi"/>
              </w:rPr>
              <w:t>)</w:t>
            </w:r>
          </w:p>
          <w:p w:rsidR="00B815CF" w:rsidRDefault="00B815CF" w:rsidP="00277319">
            <w:pPr>
              <w:spacing w:before="120"/>
              <w:rPr>
                <w:rFonts w:cstheme="minorHAnsi"/>
              </w:rPr>
            </w:pPr>
          </w:p>
          <w:p w:rsidR="00416752" w:rsidRPr="006F269F" w:rsidRDefault="00277319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4. Coll. Action research to identify the potential</w:t>
            </w:r>
            <w:r w:rsidR="00B470C2">
              <w:rPr>
                <w:rFonts w:cstheme="minorHAnsi"/>
              </w:rPr>
              <w:t xml:space="preserve"> use of</w:t>
            </w:r>
            <w:r>
              <w:rPr>
                <w:rFonts w:cstheme="minorHAnsi"/>
              </w:rPr>
              <w:t>/ usability of a</w:t>
            </w:r>
            <w:r w:rsidR="00B470C2">
              <w:rPr>
                <w:rFonts w:cstheme="minorHAnsi"/>
              </w:rPr>
              <w:t xml:space="preserve"> mobile </w:t>
            </w:r>
            <w:r>
              <w:rPr>
                <w:rFonts w:cstheme="minorHAnsi"/>
              </w:rPr>
              <w:t>platform applications to manage such applications / to generate a</w:t>
            </w:r>
            <w:r w:rsidR="00B470C2">
              <w:rPr>
                <w:rFonts w:cstheme="minorHAnsi"/>
              </w:rPr>
              <w:t xml:space="preserve"> self sustaining ecosystem</w:t>
            </w:r>
          </w:p>
        </w:tc>
        <w:tc>
          <w:tcPr>
            <w:tcW w:w="2936" w:type="dxa"/>
          </w:tcPr>
          <w:p w:rsidR="00B815CF" w:rsidRPr="001040AB" w:rsidRDefault="001040AB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  <w:u w:val="single"/>
              </w:rPr>
              <w:lastRenderedPageBreak/>
              <w:t xml:space="preserve">1. </w:t>
            </w:r>
            <w:r w:rsidR="00B815CF" w:rsidRPr="001040AB">
              <w:rPr>
                <w:rFonts w:cstheme="minorHAnsi"/>
                <w:u w:val="single"/>
              </w:rPr>
              <w:t xml:space="preserve">Identify perceived gaps, barriers and opportunities </w:t>
            </w:r>
            <w:r w:rsidR="00B815CF" w:rsidRPr="001040AB">
              <w:rPr>
                <w:rFonts w:cstheme="minorHAnsi"/>
              </w:rPr>
              <w:t>at different stages in the care pathway</w:t>
            </w:r>
            <w:r w:rsidRPr="001040AB">
              <w:rPr>
                <w:rFonts w:cstheme="minorHAnsi"/>
              </w:rPr>
              <w:t xml:space="preserve"> using these applications</w:t>
            </w:r>
          </w:p>
          <w:p w:rsidR="00416752" w:rsidRPr="001040AB" w:rsidRDefault="00416752" w:rsidP="00277319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cstheme="minorHAnsi"/>
              </w:rPr>
            </w:pPr>
            <w:r w:rsidRPr="001040AB">
              <w:rPr>
                <w:rFonts w:cstheme="minorHAnsi"/>
              </w:rPr>
              <w:t>technical, human,</w:t>
            </w:r>
          </w:p>
          <w:p w:rsidR="00416752" w:rsidRDefault="00B815CF" w:rsidP="00277319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cstheme="minorHAnsi"/>
              </w:rPr>
            </w:pPr>
            <w:proofErr w:type="spellStart"/>
            <w:r w:rsidRPr="00416752">
              <w:rPr>
                <w:rFonts w:cstheme="minorHAnsi"/>
              </w:rPr>
              <w:t>organisational</w:t>
            </w:r>
            <w:proofErr w:type="spellEnd"/>
            <w:r w:rsidRPr="00416752">
              <w:rPr>
                <w:rFonts w:cstheme="minorHAnsi"/>
              </w:rPr>
              <w:t xml:space="preserve">, </w:t>
            </w:r>
          </w:p>
          <w:p w:rsidR="00416752" w:rsidRDefault="00416752" w:rsidP="00277319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clinical</w:t>
            </w:r>
          </w:p>
          <w:p w:rsidR="00416752" w:rsidRDefault="00416752" w:rsidP="00277319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 xml:space="preserve"> economic</w:t>
            </w:r>
          </w:p>
          <w:p w:rsidR="00416752" w:rsidRDefault="00416752" w:rsidP="00277319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Linguistic</w:t>
            </w:r>
          </w:p>
          <w:p w:rsidR="00416752" w:rsidRDefault="00416752" w:rsidP="00277319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Legal</w:t>
            </w:r>
          </w:p>
          <w:p w:rsidR="00B815CF" w:rsidRPr="00416752" w:rsidRDefault="00B815CF" w:rsidP="00277319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cstheme="minorHAnsi"/>
              </w:rPr>
            </w:pPr>
            <w:r w:rsidRPr="00416752">
              <w:rPr>
                <w:rFonts w:cstheme="minorHAnsi"/>
              </w:rPr>
              <w:t>policy related)</w:t>
            </w:r>
          </w:p>
          <w:p w:rsidR="00B815CF" w:rsidRPr="006F269F" w:rsidRDefault="00B815CF" w:rsidP="00277319">
            <w:pPr>
              <w:pStyle w:val="ListParagraph"/>
              <w:spacing w:before="120"/>
              <w:ind w:left="45"/>
              <w:rPr>
                <w:rFonts w:cstheme="minorHAnsi"/>
              </w:rPr>
            </w:pPr>
          </w:p>
          <w:p w:rsidR="00B815CF" w:rsidRPr="006F269F" w:rsidRDefault="00B815CF" w:rsidP="00277319">
            <w:pPr>
              <w:pStyle w:val="ListParagraph"/>
              <w:spacing w:before="120"/>
              <w:ind w:left="45"/>
              <w:rPr>
                <w:rFonts w:cstheme="minorHAnsi"/>
              </w:rPr>
            </w:pPr>
            <w:r w:rsidRPr="006F269F">
              <w:rPr>
                <w:rFonts w:cstheme="minorHAnsi"/>
              </w:rPr>
              <w:t>-Identify different criteria for success</w:t>
            </w:r>
          </w:p>
          <w:p w:rsidR="00B815CF" w:rsidRPr="006F269F" w:rsidRDefault="00B815CF" w:rsidP="00277319">
            <w:pPr>
              <w:pStyle w:val="ListParagraph"/>
              <w:spacing w:before="120"/>
              <w:ind w:left="45"/>
              <w:rPr>
                <w:rFonts w:cstheme="minorHAnsi"/>
              </w:rPr>
            </w:pPr>
          </w:p>
          <w:p w:rsidR="001040AB" w:rsidRPr="001040AB" w:rsidRDefault="001040AB" w:rsidP="00277319">
            <w:pPr>
              <w:pStyle w:val="ListParagraph"/>
              <w:spacing w:before="120"/>
              <w:ind w:left="45"/>
              <w:rPr>
                <w:rFonts w:cstheme="minorHAnsi"/>
              </w:rPr>
            </w:pPr>
            <w:r>
              <w:rPr>
                <w:rFonts w:cstheme="minorHAnsi"/>
                <w:u w:val="single"/>
              </w:rPr>
              <w:t xml:space="preserve">2. </w:t>
            </w:r>
            <w:r w:rsidR="00B815CF" w:rsidRPr="001040AB">
              <w:rPr>
                <w:rFonts w:cstheme="minorHAnsi"/>
                <w:u w:val="single"/>
              </w:rPr>
              <w:t>Supporting engagement</w:t>
            </w:r>
            <w:r w:rsidRPr="001040AB">
              <w:rPr>
                <w:rFonts w:cstheme="minorHAnsi"/>
                <w:u w:val="single"/>
              </w:rPr>
              <w:t xml:space="preserve"> </w:t>
            </w:r>
            <w:r w:rsidR="00B815CF" w:rsidRPr="001040AB">
              <w:rPr>
                <w:rFonts w:cstheme="minorHAnsi"/>
                <w:u w:val="single"/>
              </w:rPr>
              <w:t xml:space="preserve"> in the development of </w:t>
            </w:r>
            <w:r>
              <w:rPr>
                <w:rFonts w:cstheme="minorHAnsi"/>
                <w:u w:val="single"/>
              </w:rPr>
              <w:t xml:space="preserve">sustainable scenarios </w:t>
            </w:r>
            <w:r w:rsidRPr="001040AB">
              <w:rPr>
                <w:rFonts w:cstheme="minorHAnsi"/>
              </w:rPr>
              <w:t xml:space="preserve">for implementation </w:t>
            </w:r>
          </w:p>
          <w:p w:rsidR="00B815CF" w:rsidRPr="001040AB" w:rsidRDefault="00416752" w:rsidP="00277319">
            <w:pPr>
              <w:pStyle w:val="ListParagraph"/>
              <w:spacing w:before="120"/>
              <w:ind w:left="45"/>
              <w:rPr>
                <w:rFonts w:cstheme="minorHAnsi"/>
              </w:rPr>
            </w:pPr>
            <w:r w:rsidRPr="001040AB">
              <w:rPr>
                <w:rFonts w:cstheme="minorHAnsi"/>
              </w:rPr>
              <w:t xml:space="preserve">as part of the R&amp;D process </w:t>
            </w:r>
          </w:p>
          <w:p w:rsidR="00416752" w:rsidRPr="001040AB" w:rsidRDefault="00416752" w:rsidP="00277319">
            <w:pPr>
              <w:pStyle w:val="ListParagraph"/>
              <w:spacing w:before="120"/>
              <w:ind w:left="45"/>
              <w:rPr>
                <w:rFonts w:cstheme="minorHAnsi"/>
              </w:rPr>
            </w:pPr>
          </w:p>
          <w:p w:rsidR="001040AB" w:rsidRDefault="001040AB" w:rsidP="00277319">
            <w:pPr>
              <w:pStyle w:val="ListParagraph"/>
              <w:spacing w:before="120"/>
              <w:ind w:left="45"/>
              <w:rPr>
                <w:rFonts w:cstheme="minorHAnsi"/>
              </w:rPr>
            </w:pPr>
          </w:p>
          <w:p w:rsidR="00B815CF" w:rsidRPr="006F269F" w:rsidRDefault="00B815CF" w:rsidP="001040AB">
            <w:pPr>
              <w:pStyle w:val="ListParagraph"/>
              <w:spacing w:before="120"/>
              <w:ind w:left="45"/>
              <w:rPr>
                <w:rFonts w:cstheme="minorHAnsi"/>
              </w:rPr>
            </w:pPr>
          </w:p>
        </w:tc>
        <w:tc>
          <w:tcPr>
            <w:tcW w:w="3037" w:type="dxa"/>
          </w:tcPr>
          <w:p w:rsidR="00B815CF" w:rsidRPr="006F269F" w:rsidRDefault="00B815CF" w:rsidP="00277319">
            <w:pPr>
              <w:spacing w:before="120"/>
              <w:rPr>
                <w:rFonts w:cstheme="minorHAnsi"/>
              </w:rPr>
            </w:pPr>
            <w:r w:rsidRPr="006F269F">
              <w:rPr>
                <w:rFonts w:cstheme="minorHAnsi"/>
                <w:u w:val="single"/>
              </w:rPr>
              <w:t>Clinical Focus</w:t>
            </w:r>
            <w:r w:rsidRPr="006F269F">
              <w:rPr>
                <w:rFonts w:cstheme="minorHAnsi"/>
              </w:rPr>
              <w:t xml:space="preserve">:  </w:t>
            </w:r>
          </w:p>
          <w:p w:rsidR="00416752" w:rsidRDefault="00416752" w:rsidP="00277319">
            <w:pPr>
              <w:spacing w:before="120"/>
              <w:ind w:left="86"/>
              <w:rPr>
                <w:rFonts w:cstheme="minorHAnsi"/>
              </w:rPr>
            </w:pPr>
            <w:r>
              <w:rPr>
                <w:rFonts w:cstheme="minorHAnsi"/>
              </w:rPr>
              <w:t xml:space="preserve">Parameters and protocols for r </w:t>
            </w:r>
            <w:r w:rsidR="00B815CF" w:rsidRPr="006F269F">
              <w:rPr>
                <w:rFonts w:cstheme="minorHAnsi"/>
              </w:rPr>
              <w:t xml:space="preserve">emote diagnosis and intervention  in a </w:t>
            </w:r>
            <w:r w:rsidR="00904E3D">
              <w:rPr>
                <w:rFonts w:cstheme="minorHAnsi"/>
              </w:rPr>
              <w:t xml:space="preserve">communicable disease and </w:t>
            </w:r>
            <w:r w:rsidR="00B815CF" w:rsidRPr="006F269F">
              <w:rPr>
                <w:rFonts w:cstheme="minorHAnsi"/>
              </w:rPr>
              <w:t xml:space="preserve">a chronic condition </w:t>
            </w:r>
          </w:p>
          <w:p w:rsidR="00904E3D" w:rsidRPr="006F269F" w:rsidRDefault="00277319" w:rsidP="00277319">
            <w:pPr>
              <w:spacing w:before="120"/>
              <w:ind w:left="86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904E3D">
              <w:rPr>
                <w:rFonts w:cstheme="minorHAnsi"/>
              </w:rPr>
              <w:t>Protocols, parameters and Care Pathways</w:t>
            </w:r>
          </w:p>
          <w:p w:rsidR="000B4C51" w:rsidRDefault="000B4C51" w:rsidP="00277319">
            <w:pPr>
              <w:spacing w:before="120"/>
              <w:ind w:left="86"/>
              <w:rPr>
                <w:rFonts w:cstheme="minorHAnsi"/>
                <w:u w:val="single"/>
              </w:rPr>
            </w:pPr>
            <w:r>
              <w:rPr>
                <w:rFonts w:cstheme="minorHAnsi"/>
                <w:u w:val="single"/>
              </w:rPr>
              <w:t>Training Focus</w:t>
            </w:r>
          </w:p>
          <w:p w:rsidR="00904E3D" w:rsidRPr="006F269F" w:rsidRDefault="000B4C51" w:rsidP="00277319">
            <w:pPr>
              <w:spacing w:before="120"/>
              <w:ind w:left="86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B815CF" w:rsidRPr="006F269F">
              <w:rPr>
                <w:rFonts w:cstheme="minorHAnsi"/>
              </w:rPr>
              <w:t>upport and training of local care workers</w:t>
            </w:r>
          </w:p>
          <w:p w:rsidR="00B815CF" w:rsidRPr="006F269F" w:rsidRDefault="00B815CF" w:rsidP="00277319">
            <w:pPr>
              <w:spacing w:before="120"/>
              <w:ind w:left="86"/>
              <w:rPr>
                <w:rFonts w:cstheme="minorHAnsi"/>
                <w:u w:val="single"/>
              </w:rPr>
            </w:pPr>
            <w:r w:rsidRPr="006F269F">
              <w:rPr>
                <w:rFonts w:cstheme="minorHAnsi"/>
                <w:u w:val="single"/>
              </w:rPr>
              <w:t>Implementation Focus.</w:t>
            </w:r>
          </w:p>
          <w:p w:rsidR="000B4C51" w:rsidRDefault="000B4C51" w:rsidP="00277319">
            <w:pPr>
              <w:spacing w:before="120"/>
              <w:rPr>
                <w:rFonts w:cstheme="minorHAnsi"/>
              </w:rPr>
            </w:pPr>
            <w:r w:rsidRPr="006F269F">
              <w:rPr>
                <w:rFonts w:cstheme="minorHAnsi"/>
              </w:rPr>
              <w:t xml:space="preserve">Working with stakeholders and users to </w:t>
            </w:r>
            <w:r>
              <w:rPr>
                <w:rFonts w:cstheme="minorHAnsi"/>
              </w:rPr>
              <w:t>negotiate different scenarios for implementation</w:t>
            </w:r>
          </w:p>
          <w:p w:rsidR="000B4C51" w:rsidRPr="000B4C51" w:rsidRDefault="000B4C51" w:rsidP="00277319">
            <w:pPr>
              <w:spacing w:before="120"/>
              <w:rPr>
                <w:rFonts w:cstheme="minorHAnsi"/>
                <w:u w:val="single"/>
              </w:rPr>
            </w:pPr>
            <w:r w:rsidRPr="000B4C51">
              <w:rPr>
                <w:rFonts w:cstheme="minorHAnsi"/>
                <w:u w:val="single"/>
              </w:rPr>
              <w:t>Technical Focus</w:t>
            </w:r>
          </w:p>
          <w:p w:rsidR="000B4C51" w:rsidRPr="006F269F" w:rsidRDefault="000B4C51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 xml:space="preserve">Identify requirements for, and costs benefits and opportunities presented by this for developing a mutually sustaining cluster of </w:t>
            </w:r>
            <w:proofErr w:type="spellStart"/>
            <w:r>
              <w:rPr>
                <w:rFonts w:cstheme="minorHAnsi"/>
              </w:rPr>
              <w:t>activites</w:t>
            </w:r>
            <w:proofErr w:type="spellEnd"/>
          </w:p>
          <w:p w:rsidR="00B815CF" w:rsidRPr="006F269F" w:rsidRDefault="00B815CF" w:rsidP="00277319">
            <w:pPr>
              <w:pStyle w:val="ListParagraph"/>
              <w:spacing w:before="120"/>
              <w:ind w:left="86"/>
              <w:rPr>
                <w:rFonts w:cstheme="minorHAnsi"/>
              </w:rPr>
            </w:pPr>
          </w:p>
          <w:p w:rsidR="00B815CF" w:rsidRPr="006F269F" w:rsidRDefault="00B815CF" w:rsidP="00277319">
            <w:pPr>
              <w:pStyle w:val="ListParagraph"/>
              <w:spacing w:before="120"/>
              <w:ind w:left="285"/>
              <w:rPr>
                <w:rFonts w:cstheme="minorHAnsi"/>
              </w:rPr>
            </w:pPr>
          </w:p>
        </w:tc>
        <w:tc>
          <w:tcPr>
            <w:tcW w:w="2967" w:type="dxa"/>
          </w:tcPr>
          <w:p w:rsidR="00B815CF" w:rsidRPr="007D4549" w:rsidRDefault="00B815CF" w:rsidP="00277319">
            <w:pPr>
              <w:spacing w:before="120"/>
              <w:rPr>
                <w:rFonts w:cstheme="minorHAnsi"/>
                <w:u w:val="single"/>
              </w:rPr>
            </w:pPr>
            <w:r w:rsidRPr="007D4549">
              <w:rPr>
                <w:rFonts w:cstheme="minorHAnsi"/>
                <w:u w:val="single"/>
              </w:rPr>
              <w:t>GPs/Nurses</w:t>
            </w:r>
          </w:p>
          <w:p w:rsidR="00B815CF" w:rsidRPr="007D4549" w:rsidRDefault="00B815CF" w:rsidP="00277319">
            <w:pPr>
              <w:spacing w:before="120"/>
              <w:rPr>
                <w:rFonts w:cstheme="minorHAnsi"/>
                <w:u w:val="single"/>
              </w:rPr>
            </w:pPr>
            <w:r w:rsidRPr="006F269F">
              <w:rPr>
                <w:rFonts w:cstheme="minorHAnsi"/>
              </w:rPr>
              <w:t xml:space="preserve">-Faster diagnosis </w:t>
            </w:r>
          </w:p>
          <w:p w:rsidR="00B815CF" w:rsidRDefault="00B815CF" w:rsidP="00277319">
            <w:pPr>
              <w:spacing w:before="120"/>
              <w:rPr>
                <w:rFonts w:cstheme="minorHAnsi"/>
              </w:rPr>
            </w:pPr>
            <w:r w:rsidRPr="006F269F">
              <w:rPr>
                <w:rFonts w:cstheme="minorHAnsi"/>
              </w:rPr>
              <w:t xml:space="preserve">  Faster treatment</w:t>
            </w:r>
          </w:p>
          <w:p w:rsidR="00B815CF" w:rsidRDefault="00B815CF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-Professional development</w:t>
            </w:r>
          </w:p>
          <w:p w:rsidR="00B815CF" w:rsidRPr="007D4549" w:rsidRDefault="00B815CF" w:rsidP="00277319">
            <w:pPr>
              <w:spacing w:before="120"/>
              <w:rPr>
                <w:rFonts w:cstheme="minorHAnsi"/>
                <w:u w:val="single"/>
              </w:rPr>
            </w:pPr>
            <w:r w:rsidRPr="007D4549">
              <w:rPr>
                <w:rFonts w:cstheme="minorHAnsi"/>
                <w:u w:val="single"/>
              </w:rPr>
              <w:t>Policymakers/Govt. org.</w:t>
            </w:r>
          </w:p>
          <w:p w:rsidR="00B815CF" w:rsidRDefault="00B815CF" w:rsidP="00277319">
            <w:pPr>
              <w:spacing w:before="120"/>
              <w:rPr>
                <w:rFonts w:cstheme="minorHAnsi"/>
              </w:rPr>
            </w:pPr>
            <w:r w:rsidRPr="006F269F">
              <w:rPr>
                <w:rFonts w:cstheme="minorHAnsi"/>
              </w:rPr>
              <w:t>Identification of costs: benefits of different triage, intervention and support models</w:t>
            </w:r>
          </w:p>
          <w:p w:rsidR="00B815CF" w:rsidRPr="007D4549" w:rsidRDefault="00B815CF" w:rsidP="00277319">
            <w:pPr>
              <w:spacing w:before="120"/>
              <w:rPr>
                <w:rFonts w:cstheme="minorHAnsi"/>
                <w:u w:val="single"/>
              </w:rPr>
            </w:pPr>
            <w:r w:rsidRPr="007D4549">
              <w:rPr>
                <w:rFonts w:cstheme="minorHAnsi"/>
                <w:u w:val="single"/>
              </w:rPr>
              <w:t>Patients</w:t>
            </w:r>
          </w:p>
          <w:p w:rsidR="00B815CF" w:rsidRDefault="00B815CF" w:rsidP="00277319">
            <w:pPr>
              <w:spacing w:before="0"/>
              <w:rPr>
                <w:rFonts w:cstheme="minorHAnsi"/>
              </w:rPr>
            </w:pPr>
            <w:r>
              <w:rPr>
                <w:rFonts w:cstheme="minorHAnsi"/>
              </w:rPr>
              <w:t>Access to healthcare</w:t>
            </w:r>
          </w:p>
          <w:p w:rsidR="00B815CF" w:rsidRDefault="00B815CF" w:rsidP="00277319">
            <w:pPr>
              <w:spacing w:before="0"/>
              <w:rPr>
                <w:rFonts w:cstheme="minorHAnsi"/>
              </w:rPr>
            </w:pPr>
            <w:r>
              <w:rPr>
                <w:rFonts w:cstheme="minorHAnsi"/>
              </w:rPr>
              <w:t xml:space="preserve">Cost </w:t>
            </w:r>
          </w:p>
          <w:p w:rsidR="00B815CF" w:rsidRDefault="00B815CF" w:rsidP="00277319">
            <w:pPr>
              <w:spacing w:before="0"/>
              <w:rPr>
                <w:rFonts w:cstheme="minorHAnsi"/>
              </w:rPr>
            </w:pPr>
            <w:r>
              <w:rPr>
                <w:rFonts w:cstheme="minorHAnsi"/>
              </w:rPr>
              <w:t xml:space="preserve">Speed </w:t>
            </w:r>
          </w:p>
          <w:p w:rsidR="00B815CF" w:rsidRPr="007D4549" w:rsidRDefault="00B815CF" w:rsidP="00277319">
            <w:pPr>
              <w:spacing w:before="120"/>
              <w:rPr>
                <w:rFonts w:cstheme="minorHAnsi"/>
                <w:u w:val="single"/>
              </w:rPr>
            </w:pPr>
            <w:r w:rsidRPr="007D4549">
              <w:rPr>
                <w:rFonts w:cstheme="minorHAnsi"/>
                <w:u w:val="single"/>
              </w:rPr>
              <w:t>Local SMEs</w:t>
            </w:r>
          </w:p>
          <w:p w:rsidR="000B4C51" w:rsidRDefault="00B815CF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Integration in healthcare</w:t>
            </w:r>
            <w:r w:rsidR="00B470C2">
              <w:rPr>
                <w:rFonts w:cstheme="minorHAnsi"/>
              </w:rPr>
              <w:t>, IT</w:t>
            </w:r>
            <w:r>
              <w:rPr>
                <w:rFonts w:cstheme="minorHAnsi"/>
              </w:rPr>
              <w:t xml:space="preserve"> and biotech </w:t>
            </w:r>
            <w:proofErr w:type="spellStart"/>
            <w:r w:rsidR="00B470C2">
              <w:rPr>
                <w:rFonts w:cstheme="minorHAnsi"/>
              </w:rPr>
              <w:t>ecosystemin</w:t>
            </w:r>
            <w:proofErr w:type="spellEnd"/>
            <w:r w:rsidR="00B470C2">
              <w:rPr>
                <w:rFonts w:cstheme="minorHAnsi"/>
              </w:rPr>
              <w:t xml:space="preserve"> Venezuela, with the potential to benefit </w:t>
            </w:r>
            <w:proofErr w:type="spellStart"/>
            <w:r w:rsidR="00B470C2">
              <w:rPr>
                <w:rFonts w:cstheme="minorHAnsi"/>
              </w:rPr>
              <w:t>form</w:t>
            </w:r>
            <w:proofErr w:type="spellEnd"/>
            <w:r w:rsidR="00B470C2">
              <w:rPr>
                <w:rFonts w:cstheme="minorHAnsi"/>
              </w:rPr>
              <w:t xml:space="preserve"> the wider Latin American market</w:t>
            </w:r>
          </w:p>
          <w:p w:rsidR="000B4C51" w:rsidRPr="000B4C51" w:rsidRDefault="000B4C51" w:rsidP="00277319">
            <w:pPr>
              <w:spacing w:before="120"/>
              <w:rPr>
                <w:rFonts w:cstheme="minorHAnsi"/>
                <w:u w:val="single"/>
              </w:rPr>
            </w:pPr>
            <w:r w:rsidRPr="000B4C51">
              <w:rPr>
                <w:rFonts w:cstheme="minorHAnsi"/>
                <w:u w:val="single"/>
              </w:rPr>
              <w:t>Funding Companies</w:t>
            </w:r>
          </w:p>
          <w:p w:rsidR="000B4C51" w:rsidRDefault="000B4C51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>Develop ecosystem/market to mutual ends</w:t>
            </w:r>
          </w:p>
          <w:p w:rsidR="000B4C51" w:rsidRPr="006F269F" w:rsidRDefault="000B4C51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</w:rPr>
              <w:t xml:space="preserve">Provide design and implementation feedback for the wider Latin </w:t>
            </w:r>
            <w:proofErr w:type="spellStart"/>
            <w:r>
              <w:rPr>
                <w:rFonts w:cstheme="minorHAnsi"/>
              </w:rPr>
              <w:t>Ameican</w:t>
            </w:r>
            <w:proofErr w:type="spellEnd"/>
            <w:r>
              <w:rPr>
                <w:rFonts w:cstheme="minorHAnsi"/>
              </w:rPr>
              <w:t xml:space="preserve"> context.</w:t>
            </w:r>
          </w:p>
        </w:tc>
        <w:tc>
          <w:tcPr>
            <w:tcW w:w="2444" w:type="dxa"/>
          </w:tcPr>
          <w:p w:rsidR="00904E3D" w:rsidRDefault="00B470C2" w:rsidP="00277319">
            <w:pPr>
              <w:spacing w:before="120"/>
              <w:rPr>
                <w:rFonts w:cstheme="minorHAnsi"/>
                <w:u w:val="single"/>
              </w:rPr>
            </w:pPr>
            <w:r>
              <w:rPr>
                <w:rFonts w:cstheme="minorHAnsi"/>
                <w:u w:val="single"/>
              </w:rPr>
              <w:t xml:space="preserve">Qualitative Evaluation of </w:t>
            </w:r>
            <w:r w:rsidRPr="000B4C51">
              <w:rPr>
                <w:rFonts w:cstheme="minorHAnsi"/>
              </w:rPr>
              <w:t xml:space="preserve">User/Stakeholder perceptions of costs, risks, benefits, barriers and </w:t>
            </w:r>
            <w:r w:rsidR="00904E3D" w:rsidRPr="000B4C51">
              <w:rPr>
                <w:rFonts w:cstheme="minorHAnsi"/>
              </w:rPr>
              <w:t>usability</w:t>
            </w:r>
            <w:r w:rsidR="000B4C51">
              <w:rPr>
                <w:rFonts w:cstheme="minorHAnsi"/>
              </w:rPr>
              <w:t xml:space="preserve"> of mobile technology for remote diagnosis</w:t>
            </w:r>
          </w:p>
          <w:p w:rsidR="00904E3D" w:rsidRPr="000B4C51" w:rsidRDefault="00904E3D" w:rsidP="00277319">
            <w:pPr>
              <w:spacing w:before="120"/>
              <w:rPr>
                <w:rFonts w:cstheme="minorHAnsi"/>
              </w:rPr>
            </w:pPr>
            <w:r>
              <w:rPr>
                <w:rFonts w:cstheme="minorHAnsi"/>
                <w:u w:val="single"/>
              </w:rPr>
              <w:t>Collaboratively developed recommendations</w:t>
            </w:r>
            <w:r w:rsidRPr="000B4C51">
              <w:rPr>
                <w:rFonts w:cstheme="minorHAnsi"/>
              </w:rPr>
              <w:t xml:space="preserve"> for implementation scenarios</w:t>
            </w:r>
          </w:p>
          <w:p w:rsidR="00904E3D" w:rsidRPr="000B4C51" w:rsidRDefault="00904E3D" w:rsidP="00277319">
            <w:pPr>
              <w:spacing w:before="120"/>
              <w:rPr>
                <w:rFonts w:cstheme="minorHAnsi"/>
              </w:rPr>
            </w:pPr>
            <w:r w:rsidRPr="000B4C51">
              <w:rPr>
                <w:rFonts w:cstheme="minorHAnsi"/>
              </w:rPr>
              <w:t>Including</w:t>
            </w:r>
          </w:p>
          <w:p w:rsidR="00904E3D" w:rsidRPr="000B4C51" w:rsidRDefault="00904E3D" w:rsidP="00277319">
            <w:pPr>
              <w:pStyle w:val="ListParagraph"/>
              <w:numPr>
                <w:ilvl w:val="0"/>
                <w:numId w:val="5"/>
              </w:numPr>
              <w:spacing w:before="120"/>
              <w:ind w:left="319"/>
              <w:rPr>
                <w:rFonts w:cstheme="minorHAnsi"/>
              </w:rPr>
            </w:pPr>
            <w:r w:rsidRPr="000B4C51">
              <w:rPr>
                <w:rFonts w:cstheme="minorHAnsi"/>
              </w:rPr>
              <w:t xml:space="preserve">-technical </w:t>
            </w:r>
            <w:proofErr w:type="spellStart"/>
            <w:r w:rsidRPr="000B4C51">
              <w:rPr>
                <w:rFonts w:cstheme="minorHAnsi"/>
              </w:rPr>
              <w:t>reqmnts</w:t>
            </w:r>
            <w:proofErr w:type="spellEnd"/>
          </w:p>
          <w:p w:rsidR="00904E3D" w:rsidRPr="000B4C51" w:rsidRDefault="00904E3D" w:rsidP="00277319">
            <w:pPr>
              <w:pStyle w:val="ListParagraph"/>
              <w:numPr>
                <w:ilvl w:val="0"/>
                <w:numId w:val="5"/>
              </w:numPr>
              <w:spacing w:before="120"/>
              <w:ind w:left="319"/>
              <w:rPr>
                <w:rFonts w:cstheme="minorHAnsi"/>
              </w:rPr>
            </w:pPr>
            <w:r w:rsidRPr="000B4C51">
              <w:rPr>
                <w:rFonts w:cstheme="minorHAnsi"/>
              </w:rPr>
              <w:t>-protocols</w:t>
            </w:r>
          </w:p>
          <w:p w:rsidR="00904E3D" w:rsidRPr="000B4C51" w:rsidRDefault="00904E3D" w:rsidP="00277319">
            <w:pPr>
              <w:pStyle w:val="ListParagraph"/>
              <w:numPr>
                <w:ilvl w:val="0"/>
                <w:numId w:val="5"/>
              </w:numPr>
              <w:spacing w:before="120"/>
              <w:ind w:left="319"/>
              <w:rPr>
                <w:rFonts w:cstheme="minorHAnsi"/>
              </w:rPr>
            </w:pPr>
            <w:r w:rsidRPr="000B4C51">
              <w:rPr>
                <w:rFonts w:cstheme="minorHAnsi"/>
              </w:rPr>
              <w:t>-care pathways</w:t>
            </w:r>
          </w:p>
          <w:p w:rsidR="00904E3D" w:rsidRPr="000B4C51" w:rsidRDefault="00904E3D" w:rsidP="00277319">
            <w:pPr>
              <w:pStyle w:val="ListParagraph"/>
              <w:numPr>
                <w:ilvl w:val="0"/>
                <w:numId w:val="5"/>
              </w:numPr>
              <w:spacing w:before="120"/>
              <w:ind w:left="319"/>
              <w:rPr>
                <w:rFonts w:cstheme="minorHAnsi"/>
              </w:rPr>
            </w:pPr>
            <w:r w:rsidRPr="000B4C51">
              <w:rPr>
                <w:rFonts w:cstheme="minorHAnsi"/>
              </w:rPr>
              <w:t>-algorithms</w:t>
            </w:r>
          </w:p>
          <w:p w:rsidR="00904E3D" w:rsidRPr="000B4C51" w:rsidRDefault="00904E3D" w:rsidP="00277319">
            <w:pPr>
              <w:pStyle w:val="ListParagraph"/>
              <w:numPr>
                <w:ilvl w:val="0"/>
                <w:numId w:val="5"/>
              </w:numPr>
              <w:spacing w:before="120"/>
              <w:ind w:left="319"/>
              <w:rPr>
                <w:rFonts w:cstheme="minorHAnsi"/>
              </w:rPr>
            </w:pPr>
            <w:r w:rsidRPr="000B4C51">
              <w:rPr>
                <w:rFonts w:cstheme="minorHAnsi"/>
              </w:rPr>
              <w:t xml:space="preserve">-data management </w:t>
            </w:r>
          </w:p>
          <w:p w:rsidR="000B4C51" w:rsidRDefault="000B4C51" w:rsidP="00277319">
            <w:pPr>
              <w:pStyle w:val="ListParagraph"/>
              <w:spacing w:before="120"/>
              <w:ind w:left="319"/>
              <w:rPr>
                <w:rFonts w:cstheme="minorHAnsi"/>
              </w:rPr>
            </w:pPr>
          </w:p>
          <w:p w:rsidR="00904E3D" w:rsidRPr="000B4C51" w:rsidRDefault="00904E3D" w:rsidP="00277319">
            <w:pPr>
              <w:pStyle w:val="ListParagraph"/>
              <w:spacing w:before="120"/>
              <w:ind w:left="36"/>
              <w:rPr>
                <w:rFonts w:cstheme="minorHAnsi"/>
              </w:rPr>
            </w:pPr>
            <w:r w:rsidRPr="000B4C51">
              <w:rPr>
                <w:rFonts w:cstheme="minorHAnsi"/>
                <w:u w:val="single"/>
              </w:rPr>
              <w:t xml:space="preserve">Digital learning support materials </w:t>
            </w:r>
          </w:p>
          <w:p w:rsidR="00904E3D" w:rsidRPr="000B4C51" w:rsidRDefault="00904E3D" w:rsidP="00277319">
            <w:pPr>
              <w:pStyle w:val="ListParagraph"/>
              <w:spacing w:before="120"/>
              <w:ind w:left="36"/>
              <w:rPr>
                <w:rFonts w:cstheme="minorHAnsi"/>
              </w:rPr>
            </w:pPr>
            <w:r w:rsidRPr="000B4C51">
              <w:rPr>
                <w:rFonts w:cstheme="minorHAnsi"/>
              </w:rPr>
              <w:t>health information and disease prevention</w:t>
            </w:r>
          </w:p>
          <w:p w:rsidR="000B4C51" w:rsidRDefault="00904E3D" w:rsidP="00277319">
            <w:pPr>
              <w:spacing w:before="120"/>
              <w:ind w:left="36"/>
              <w:rPr>
                <w:rFonts w:cstheme="minorHAnsi"/>
              </w:rPr>
            </w:pPr>
            <w:r w:rsidRPr="000B4C51">
              <w:rPr>
                <w:rFonts w:cstheme="minorHAnsi"/>
              </w:rPr>
              <w:t xml:space="preserve">video/online training materials </w:t>
            </w:r>
            <w:r w:rsidR="000B4C51">
              <w:rPr>
                <w:rFonts w:cstheme="minorHAnsi"/>
              </w:rPr>
              <w:t>for this specific context</w:t>
            </w:r>
          </w:p>
          <w:p w:rsidR="000B4C51" w:rsidRDefault="000B4C51" w:rsidP="00277319">
            <w:pPr>
              <w:spacing w:before="120"/>
              <w:ind w:left="36"/>
              <w:rPr>
                <w:rFonts w:cstheme="minorHAnsi"/>
              </w:rPr>
            </w:pPr>
            <w:r w:rsidRPr="000B4C51">
              <w:rPr>
                <w:rFonts w:cstheme="minorHAnsi"/>
                <w:u w:val="single"/>
              </w:rPr>
              <w:t>Qualitative Evaluation of the potential of/ requirements for mobile infrastructure</w:t>
            </w:r>
            <w:r>
              <w:rPr>
                <w:rFonts w:cstheme="minorHAnsi"/>
              </w:rPr>
              <w:t xml:space="preserve"> for managing data and supporting economic</w:t>
            </w:r>
            <w:r w:rsidR="00277319">
              <w:rPr>
                <w:rFonts w:cstheme="minorHAnsi"/>
              </w:rPr>
              <w:t xml:space="preserve"> developments with mobile </w:t>
            </w:r>
            <w:r w:rsidR="00277319">
              <w:rPr>
                <w:rFonts w:cstheme="minorHAnsi"/>
              </w:rPr>
              <w:lastRenderedPageBreak/>
              <w:t>applic</w:t>
            </w:r>
            <w:r>
              <w:rPr>
                <w:rFonts w:cstheme="minorHAnsi"/>
              </w:rPr>
              <w:t>ations</w:t>
            </w:r>
          </w:p>
          <w:p w:rsidR="000B4C51" w:rsidRDefault="000B4C51" w:rsidP="00277319">
            <w:pPr>
              <w:spacing w:before="120"/>
              <w:ind w:left="36"/>
              <w:rPr>
                <w:rFonts w:cstheme="minorHAnsi"/>
              </w:rPr>
            </w:pPr>
          </w:p>
          <w:p w:rsidR="000B4C51" w:rsidRPr="007D4549" w:rsidRDefault="000B4C51" w:rsidP="00277319">
            <w:pPr>
              <w:spacing w:before="120"/>
              <w:ind w:left="36"/>
              <w:rPr>
                <w:rFonts w:cstheme="minorHAnsi"/>
                <w:u w:val="single"/>
              </w:rPr>
            </w:pPr>
          </w:p>
        </w:tc>
      </w:tr>
      <w:tr w:rsidR="00B815CF" w:rsidRPr="006F269F" w:rsidTr="00B815CF">
        <w:tc>
          <w:tcPr>
            <w:tcW w:w="2790" w:type="dxa"/>
          </w:tcPr>
          <w:p w:rsidR="00B815CF" w:rsidRPr="00B815CF" w:rsidRDefault="00B815CF" w:rsidP="00DC2220">
            <w:pPr>
              <w:spacing w:before="0"/>
              <w:rPr>
                <w:rFonts w:cstheme="minorHAnsi"/>
              </w:rPr>
            </w:pPr>
            <w:proofErr w:type="spellStart"/>
            <w:r w:rsidRPr="00B815CF">
              <w:rPr>
                <w:rFonts w:cstheme="minorHAnsi"/>
              </w:rPr>
              <w:lastRenderedPageBreak/>
              <w:t>Telepathology</w:t>
            </w:r>
            <w:proofErr w:type="spellEnd"/>
          </w:p>
        </w:tc>
        <w:tc>
          <w:tcPr>
            <w:tcW w:w="2936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3037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967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444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</w:tr>
      <w:tr w:rsidR="00B815CF" w:rsidRPr="006F269F" w:rsidTr="00B815CF">
        <w:tc>
          <w:tcPr>
            <w:tcW w:w="2790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936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3037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967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444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</w:tr>
      <w:tr w:rsidR="00B815CF" w:rsidRPr="006F269F" w:rsidTr="00B815CF">
        <w:tc>
          <w:tcPr>
            <w:tcW w:w="2790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Telenursing</w:t>
            </w:r>
            <w:proofErr w:type="spellEnd"/>
          </w:p>
        </w:tc>
        <w:tc>
          <w:tcPr>
            <w:tcW w:w="2936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3037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967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444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</w:tr>
      <w:tr w:rsidR="00B815CF" w:rsidRPr="006F269F" w:rsidTr="00B815CF">
        <w:tc>
          <w:tcPr>
            <w:tcW w:w="2790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936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3037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967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444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</w:tr>
      <w:tr w:rsidR="00B815CF" w:rsidRPr="006F269F" w:rsidTr="00B815CF">
        <w:tc>
          <w:tcPr>
            <w:tcW w:w="2790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Teledermatology</w:t>
            </w:r>
            <w:proofErr w:type="spellEnd"/>
          </w:p>
        </w:tc>
        <w:tc>
          <w:tcPr>
            <w:tcW w:w="2936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3037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967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  <w:tc>
          <w:tcPr>
            <w:tcW w:w="2444" w:type="dxa"/>
          </w:tcPr>
          <w:p w:rsidR="00B815CF" w:rsidRPr="006F269F" w:rsidRDefault="00B815CF" w:rsidP="00DC2220">
            <w:pPr>
              <w:spacing w:before="0"/>
              <w:rPr>
                <w:rFonts w:cstheme="minorHAnsi"/>
              </w:rPr>
            </w:pPr>
          </w:p>
        </w:tc>
      </w:tr>
    </w:tbl>
    <w:p w:rsidR="00B815CF" w:rsidRPr="006F269F" w:rsidRDefault="00B815CF" w:rsidP="00B815CF">
      <w:pPr>
        <w:spacing w:before="0"/>
        <w:ind w:left="286"/>
        <w:rPr>
          <w:rFonts w:cstheme="minorHAnsi"/>
        </w:rPr>
      </w:pPr>
      <w:r w:rsidRPr="006F269F">
        <w:rPr>
          <w:rFonts w:cstheme="minorHAnsi"/>
        </w:rPr>
        <w:t>-from diagnosis to triage, case consultation, data management and analysis, decision support, support for remote intervention, provision of remote training and information support in disease management and prevention.</w:t>
      </w:r>
      <w:r>
        <w:rPr>
          <w:rFonts w:cstheme="minorHAnsi"/>
        </w:rPr>
        <w:t xml:space="preserve"> INSERTPATHWY</w:t>
      </w:r>
    </w:p>
    <w:p w:rsidR="008070C9" w:rsidRDefault="00B815CF" w:rsidP="00B815CF">
      <w:pPr>
        <w:rPr>
          <w:rFonts w:cstheme="minorHAnsi"/>
        </w:rPr>
      </w:pPr>
      <w:r w:rsidRPr="006F269F">
        <w:rPr>
          <w:rFonts w:cstheme="minorHAnsi"/>
        </w:rPr>
        <w:t xml:space="preserve">- </w:t>
      </w:r>
      <w:proofErr w:type="gramStart"/>
      <w:r w:rsidRPr="006F269F">
        <w:rPr>
          <w:rFonts w:cstheme="minorHAnsi"/>
        </w:rPr>
        <w:t>inc</w:t>
      </w:r>
      <w:proofErr w:type="gramEnd"/>
      <w:r w:rsidRPr="006F269F">
        <w:rPr>
          <w:rFonts w:cstheme="minorHAnsi"/>
        </w:rPr>
        <w:t xml:space="preserve">. issues inc  </w:t>
      </w:r>
    </w:p>
    <w:p w:rsidR="00B470C2" w:rsidRDefault="00B470C2" w:rsidP="00B815CF">
      <w:pPr>
        <w:rPr>
          <w:rFonts w:cstheme="minorHAnsi"/>
        </w:rPr>
      </w:pPr>
    </w:p>
    <w:p w:rsidR="00B470C2" w:rsidRDefault="00B470C2" w:rsidP="00B815CF">
      <w:pPr>
        <w:rPr>
          <w:rFonts w:cstheme="minorHAnsi"/>
        </w:rPr>
      </w:pPr>
      <w:r>
        <w:rPr>
          <w:rFonts w:cstheme="minorHAnsi"/>
        </w:rPr>
        <w:t>Scottish Enterprise</w:t>
      </w:r>
    </w:p>
    <w:p w:rsidR="00B470C2" w:rsidRDefault="00B470C2" w:rsidP="00B815CF">
      <w:pPr>
        <w:rPr>
          <w:rFonts w:cstheme="minorHAnsi"/>
        </w:rPr>
      </w:pPr>
      <w:r>
        <w:rPr>
          <w:rFonts w:cstheme="minorHAnsi"/>
        </w:rPr>
        <w:t>Solar</w:t>
      </w:r>
    </w:p>
    <w:p w:rsidR="00B470C2" w:rsidRDefault="00B470C2" w:rsidP="00B815CF">
      <w:pPr>
        <w:rPr>
          <w:rFonts w:cstheme="minorHAnsi"/>
        </w:rPr>
      </w:pPr>
      <w:r>
        <w:rPr>
          <w:rFonts w:cstheme="minorHAnsi"/>
        </w:rPr>
        <w:t>TH</w:t>
      </w:r>
    </w:p>
    <w:p w:rsidR="00B470C2" w:rsidRDefault="00B470C2" w:rsidP="00B815CF">
      <w:pPr>
        <w:rPr>
          <w:rFonts w:cstheme="minorHAnsi"/>
        </w:rPr>
      </w:pPr>
    </w:p>
    <w:p w:rsidR="00B470C2" w:rsidRDefault="00B470C2" w:rsidP="00B815CF">
      <w:r>
        <w:rPr>
          <w:rFonts w:cstheme="minorHAnsi"/>
        </w:rPr>
        <w:t>UCV work</w:t>
      </w:r>
    </w:p>
    <w:sectPr w:rsidR="00B470C2" w:rsidSect="00C7177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F5D0C"/>
    <w:multiLevelType w:val="hybridMultilevel"/>
    <w:tmpl w:val="8DBABDAA"/>
    <w:lvl w:ilvl="0" w:tplc="D4F670DE">
      <w:start w:val="1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89F3D96"/>
    <w:multiLevelType w:val="hybridMultilevel"/>
    <w:tmpl w:val="C1E62782"/>
    <w:lvl w:ilvl="0" w:tplc="D4F670DE">
      <w:start w:val="1"/>
      <w:numFmt w:val="bullet"/>
      <w:lvlText w:val="-"/>
      <w:lvlJc w:val="left"/>
      <w:pPr>
        <w:ind w:left="45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62AC1D6E"/>
    <w:multiLevelType w:val="hybridMultilevel"/>
    <w:tmpl w:val="7D56B3FE"/>
    <w:lvl w:ilvl="0" w:tplc="D4F670DE">
      <w:start w:val="1"/>
      <w:numFmt w:val="bullet"/>
      <w:lvlText w:val="-"/>
      <w:lvlJc w:val="left"/>
      <w:pPr>
        <w:ind w:left="8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77EE41FA"/>
    <w:multiLevelType w:val="hybridMultilevel"/>
    <w:tmpl w:val="B14E95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965DA0"/>
    <w:multiLevelType w:val="hybridMultilevel"/>
    <w:tmpl w:val="2362A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7177A"/>
    <w:rsid w:val="000966C7"/>
    <w:rsid w:val="000B4C51"/>
    <w:rsid w:val="001040AB"/>
    <w:rsid w:val="00277319"/>
    <w:rsid w:val="002920EA"/>
    <w:rsid w:val="003A694B"/>
    <w:rsid w:val="00416752"/>
    <w:rsid w:val="008070C9"/>
    <w:rsid w:val="00904E3D"/>
    <w:rsid w:val="00930AA0"/>
    <w:rsid w:val="00B470C2"/>
    <w:rsid w:val="00B815CF"/>
    <w:rsid w:val="00C71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77A"/>
    <w:pPr>
      <w:spacing w:before="200"/>
    </w:pPr>
    <w:rPr>
      <w:rFonts w:eastAsiaTheme="minorEastAsia"/>
      <w:sz w:val="20"/>
      <w:szCs w:val="20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7A"/>
    <w:pPr>
      <w:spacing w:before="200"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17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jenny</cp:lastModifiedBy>
  <cp:revision>2</cp:revision>
  <dcterms:created xsi:type="dcterms:W3CDTF">2010-07-22T02:37:00Z</dcterms:created>
  <dcterms:modified xsi:type="dcterms:W3CDTF">2010-07-22T02:37:00Z</dcterms:modified>
</cp:coreProperties>
</file>